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D7C5A" w14:textId="4E4AC4BD" w:rsidR="00313516" w:rsidRDefault="00C6344E">
      <w:pPr>
        <w:rPr>
          <w:sz w:val="28"/>
          <w:szCs w:val="28"/>
        </w:rPr>
      </w:pPr>
      <w:r w:rsidRPr="00C6344E">
        <w:rPr>
          <w:sz w:val="28"/>
          <w:szCs w:val="28"/>
        </w:rPr>
        <w:t>Saku tankla tsisternauto BLEVE ohualad</w:t>
      </w:r>
      <w:r>
        <w:rPr>
          <w:sz w:val="28"/>
          <w:szCs w:val="28"/>
        </w:rPr>
        <w:t>: eriti ohtlik ala 234 m, väga ohtlik ala 381 m, ohtlik ala 426 m</w:t>
      </w:r>
    </w:p>
    <w:p w14:paraId="644F80C9" w14:textId="45D77427" w:rsidR="00C6344E" w:rsidRPr="00C6344E" w:rsidRDefault="00C6344E">
      <w:pPr>
        <w:rPr>
          <w:sz w:val="28"/>
          <w:szCs w:val="28"/>
        </w:rPr>
      </w:pPr>
      <w:r w:rsidRPr="00C6344E">
        <w:rPr>
          <w:noProof/>
          <w:sz w:val="28"/>
          <w:szCs w:val="28"/>
        </w:rPr>
        <w:drawing>
          <wp:inline distT="0" distB="0" distL="0" distR="0" wp14:anchorId="482FE512" wp14:editId="21303B7E">
            <wp:extent cx="9448800" cy="620568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958" cy="62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44E" w:rsidRPr="00C6344E" w:rsidSect="00C634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44E"/>
    <w:rsid w:val="00313516"/>
    <w:rsid w:val="00C6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E5629"/>
  <w15:chartTrackingRefBased/>
  <w15:docId w15:val="{ABFABCEE-9902-4E24-933D-8AC6EF1F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Säde Muru-Perelõgina</dc:creator>
  <cp:keywords/>
  <dc:description/>
  <cp:lastModifiedBy>Säde Muru-Perelõgina</cp:lastModifiedBy>
  <cp:revision>1</cp:revision>
  <dcterms:created xsi:type="dcterms:W3CDTF">2022-09-08T11:56:00Z</dcterms:created>
  <dcterms:modified xsi:type="dcterms:W3CDTF">2022-09-08T12:00:00Z</dcterms:modified>
</cp:coreProperties>
</file>